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CC102" w14:textId="66C5CEEC" w:rsidR="00692E40" w:rsidRPr="00DE12AB" w:rsidRDefault="006B220F" w:rsidP="00DE12AB">
      <w:pPr>
        <w:pStyle w:val="Titel"/>
        <w:rPr>
          <w:rFonts w:ascii="Frutiger LT Std 45 Light" w:hAnsi="Frutiger LT Std 45 Light" w:cs="Arial"/>
          <w:sz w:val="32"/>
        </w:rPr>
      </w:pPr>
      <w:r w:rsidRPr="00DE12AB">
        <w:rPr>
          <w:rFonts w:ascii="Frutiger LT Std 45 Light" w:hAnsi="Frutiger LT Std 45 Light" w:cs="Arial"/>
          <w:sz w:val="32"/>
        </w:rPr>
        <w:t>Branchenkenner treffen sich bei IEC 2018</w:t>
      </w:r>
    </w:p>
    <w:p w14:paraId="450041EF" w14:textId="2664D6A6" w:rsidR="008D4E64" w:rsidRPr="00DE12AB" w:rsidRDefault="008D4E64" w:rsidP="00DE12AB">
      <w:pPr>
        <w:pStyle w:val="Untertitel"/>
        <w:numPr>
          <w:ilvl w:val="0"/>
          <w:numId w:val="0"/>
        </w:numPr>
        <w:rPr>
          <w:rFonts w:ascii="Frutiger LT Std 45 Light" w:hAnsi="Frutiger LT Std 45 Light" w:cs="Arial"/>
          <w:sz w:val="22"/>
        </w:rPr>
      </w:pPr>
      <w:r w:rsidRPr="00DE12AB">
        <w:rPr>
          <w:rFonts w:ascii="Frutiger LT Std 45 Light" w:hAnsi="Frutiger LT Std 45 Light" w:cs="Arial"/>
          <w:sz w:val="22"/>
        </w:rPr>
        <w:t xml:space="preserve">Dr. Eckel veranstaltet </w:t>
      </w:r>
      <w:r w:rsidR="00A7719A">
        <w:rPr>
          <w:rFonts w:ascii="Frutiger LT Std 45 Light" w:hAnsi="Frutiger LT Std 45 Light" w:cs="Arial"/>
          <w:sz w:val="22"/>
        </w:rPr>
        <w:t xml:space="preserve">internationale </w:t>
      </w:r>
      <w:r w:rsidRPr="00DE12AB">
        <w:rPr>
          <w:rFonts w:ascii="Frutiger LT Std 45 Light" w:hAnsi="Frutiger LT Std 45 Light" w:cs="Arial"/>
          <w:sz w:val="22"/>
        </w:rPr>
        <w:t>Konferenz zum Thema Antibiotikareduktion</w:t>
      </w:r>
    </w:p>
    <w:p w14:paraId="5ED7738E" w14:textId="1C9CDCD4" w:rsidR="00F2345F" w:rsidRDefault="006B220F" w:rsidP="00DE12AB">
      <w:pPr>
        <w:spacing w:line="360" w:lineRule="auto"/>
        <w:ind w:right="845"/>
        <w:rPr>
          <w:sz w:val="22"/>
        </w:rPr>
      </w:pPr>
      <w:r>
        <w:rPr>
          <w:sz w:val="22"/>
        </w:rPr>
        <w:t xml:space="preserve">Auch in diesem Jahr richtet Dr. Eckel Animal Nutrition im Anschluss an die Branchenleitmesse EuroTier wieder eine internationale Fachkonferenz aus. </w:t>
      </w:r>
      <w:r w:rsidR="008D4E64">
        <w:rPr>
          <w:sz w:val="22"/>
        </w:rPr>
        <w:t>Vom 15. bis 17. November treffen a</w:t>
      </w:r>
      <w:r>
        <w:rPr>
          <w:sz w:val="22"/>
        </w:rPr>
        <w:t>uf der International Ecknowlogy</w:t>
      </w:r>
      <w:r w:rsidRPr="00DE12AB">
        <w:rPr>
          <w:sz w:val="22"/>
          <w:vertAlign w:val="superscript"/>
        </w:rPr>
        <w:t>®</w:t>
      </w:r>
      <w:r>
        <w:rPr>
          <w:sz w:val="22"/>
        </w:rPr>
        <w:t xml:space="preserve"> Conference 2018 Fachleute, </w:t>
      </w:r>
      <w:r w:rsidR="00EB43E3">
        <w:rPr>
          <w:sz w:val="22"/>
        </w:rPr>
        <w:t>Branchenkenner</w:t>
      </w:r>
      <w:r>
        <w:rPr>
          <w:sz w:val="22"/>
        </w:rPr>
        <w:t xml:space="preserve"> und Praktiker aus Europa und dem Nahen Osten, Asien, Afrika und Südamerika zusammen. Die Konferenz steht diesmal unter dem Thema</w:t>
      </w:r>
      <w:r w:rsidR="00EB43E3">
        <w:rPr>
          <w:sz w:val="22"/>
        </w:rPr>
        <w:t xml:space="preserve"> »</w:t>
      </w:r>
      <w:r w:rsidR="00EB43E3" w:rsidRPr="00EB43E3">
        <w:rPr>
          <w:sz w:val="22"/>
        </w:rPr>
        <w:t>Antibiotic-free production – opport</w:t>
      </w:r>
      <w:r w:rsidR="00F25B84">
        <w:rPr>
          <w:sz w:val="22"/>
        </w:rPr>
        <w:t>unities, changes and challenges</w:t>
      </w:r>
      <w:r w:rsidR="00EB43E3" w:rsidRPr="00EB43E3">
        <w:rPr>
          <w:sz w:val="22"/>
        </w:rPr>
        <w:t>«</w:t>
      </w:r>
      <w:r w:rsidR="008D4E64">
        <w:rPr>
          <w:sz w:val="22"/>
        </w:rPr>
        <w:t xml:space="preserve">. Tagungsort ist Bad Neuenahr-Ahrweiler. Die Kurstadt an der Ahr ist nur wenige Kilometer vom Firmensitz des Unternehmens in Niederzissen entfernt. </w:t>
      </w:r>
    </w:p>
    <w:p w14:paraId="2E38868D" w14:textId="49C62F04" w:rsidR="00EB43E3" w:rsidRDefault="008D4E64" w:rsidP="00DE12AB">
      <w:pPr>
        <w:spacing w:line="360" w:lineRule="auto"/>
        <w:ind w:right="845"/>
        <w:rPr>
          <w:sz w:val="22"/>
        </w:rPr>
      </w:pPr>
      <w:r>
        <w:rPr>
          <w:sz w:val="22"/>
        </w:rPr>
        <w:t>Für die K</w:t>
      </w:r>
      <w:r w:rsidR="00EB43E3">
        <w:rPr>
          <w:sz w:val="22"/>
        </w:rPr>
        <w:t xml:space="preserve">eynote </w:t>
      </w:r>
      <w:r>
        <w:rPr>
          <w:sz w:val="22"/>
        </w:rPr>
        <w:t xml:space="preserve">konnten die Veranstalter </w:t>
      </w:r>
      <w:r w:rsidR="00EB43E3">
        <w:rPr>
          <w:sz w:val="22"/>
        </w:rPr>
        <w:t xml:space="preserve">Professor Dr. Wilhelm Windisch </w:t>
      </w:r>
      <w:r>
        <w:rPr>
          <w:sz w:val="22"/>
        </w:rPr>
        <w:t>gewinnen</w:t>
      </w:r>
      <w:r w:rsidR="00EB43E3">
        <w:rPr>
          <w:sz w:val="22"/>
        </w:rPr>
        <w:t>, de</w:t>
      </w:r>
      <w:r>
        <w:rPr>
          <w:sz w:val="22"/>
        </w:rPr>
        <w:t>n</w:t>
      </w:r>
      <w:r w:rsidR="00EB43E3">
        <w:rPr>
          <w:sz w:val="22"/>
        </w:rPr>
        <w:t xml:space="preserve"> Leiter des Instituts für Tierernährung an der TUM School of Life Sciences Weihenstephan /TU München. </w:t>
      </w:r>
      <w:r w:rsidRPr="00A76AB3">
        <w:rPr>
          <w:sz w:val="22"/>
        </w:rPr>
        <w:t>Professor Windisch</w:t>
      </w:r>
      <w:r w:rsidR="00EB43E3" w:rsidRPr="00A76AB3">
        <w:rPr>
          <w:sz w:val="22"/>
        </w:rPr>
        <w:t xml:space="preserve"> wird über Visionen und Innovation in der Tierernährung referieren und die bisher tatsächlich erzielten Fortschritte beleuchten.</w:t>
      </w:r>
      <w:r w:rsidR="00EB43E3">
        <w:rPr>
          <w:sz w:val="22"/>
        </w:rPr>
        <w:t xml:space="preserve"> </w:t>
      </w:r>
    </w:p>
    <w:p w14:paraId="1E493009" w14:textId="3D9C88EC" w:rsidR="001F2C60" w:rsidRDefault="00EB43E3" w:rsidP="00DE12AB">
      <w:pPr>
        <w:spacing w:line="360" w:lineRule="auto"/>
        <w:ind w:right="845"/>
        <w:rPr>
          <w:sz w:val="22"/>
        </w:rPr>
      </w:pPr>
      <w:r>
        <w:rPr>
          <w:sz w:val="22"/>
        </w:rPr>
        <w:t xml:space="preserve">In weiteren Fachvorträgen werden Experten und Teilnehmer zu den Themen </w:t>
      </w:r>
      <w:r w:rsidR="00547B90">
        <w:rPr>
          <w:sz w:val="22"/>
        </w:rPr>
        <w:t>e</w:t>
      </w:r>
      <w:r>
        <w:rPr>
          <w:sz w:val="22"/>
        </w:rPr>
        <w:t>ffizienter Ressourceneinsatz, Futter- und Nahrungsmittelverluste, Potenziale pflanzlicher Wirkstoffe sowie über die Herausforderungen und Chancen auf dem Weg hin zu antibiotika</w:t>
      </w:r>
      <w:r w:rsidR="008D4E64">
        <w:rPr>
          <w:sz w:val="22"/>
        </w:rPr>
        <w:t xml:space="preserve">freier Tierhaltung diskutieren. </w:t>
      </w:r>
      <w:r w:rsidR="001F2C60">
        <w:rPr>
          <w:sz w:val="22"/>
        </w:rPr>
        <w:t xml:space="preserve">Hier hat gerade der </w:t>
      </w:r>
      <w:r w:rsidR="001F2C60">
        <w:rPr>
          <w:sz w:val="22"/>
        </w:rPr>
        <w:lastRenderedPageBreak/>
        <w:t xml:space="preserve">Bereich der Fütterung viel Potenzial. Denn sie ist einer der wichtigsten Hebel, um die Gesundheit und das Wohl der Tiere zu verbessern und zugleich </w:t>
      </w:r>
      <w:r w:rsidR="007C46F2">
        <w:rPr>
          <w:sz w:val="22"/>
        </w:rPr>
        <w:t>den Einsatz von Medikamenten</w:t>
      </w:r>
      <w:r w:rsidR="001F2C60">
        <w:rPr>
          <w:sz w:val="22"/>
        </w:rPr>
        <w:t xml:space="preserve"> zu reduzieren. </w:t>
      </w:r>
    </w:p>
    <w:p w14:paraId="1D257DB0" w14:textId="313031EA" w:rsidR="00EB43E3" w:rsidRDefault="001F2C60" w:rsidP="00DE12AB">
      <w:pPr>
        <w:spacing w:line="360" w:lineRule="auto"/>
        <w:ind w:right="845"/>
        <w:rPr>
          <w:sz w:val="22"/>
        </w:rPr>
      </w:pPr>
      <w:r>
        <w:rPr>
          <w:sz w:val="22"/>
        </w:rPr>
        <w:t>So freut sich auch Dr. Bernhard Eckel, Leiter Business Development &amp; Sales, über da</w:t>
      </w:r>
      <w:r w:rsidR="005E3910">
        <w:rPr>
          <w:sz w:val="22"/>
        </w:rPr>
        <w:t>s</w:t>
      </w:r>
      <w:r>
        <w:rPr>
          <w:sz w:val="22"/>
        </w:rPr>
        <w:t xml:space="preserve"> rege Interesse: </w:t>
      </w:r>
      <w:r w:rsidR="00A76AB3">
        <w:rPr>
          <w:sz w:val="22"/>
        </w:rPr>
        <w:t>»Konferenzen wie diese sind stets eine großartige Chance</w:t>
      </w:r>
      <w:r w:rsidR="00A76AB3" w:rsidRPr="00A7719A">
        <w:rPr>
          <w:sz w:val="22"/>
        </w:rPr>
        <w:t>, in</w:t>
      </w:r>
      <w:r w:rsidR="00A76AB3">
        <w:rPr>
          <w:sz w:val="22"/>
        </w:rPr>
        <w:t xml:space="preserve"> direkten Austausch mit unseren Kunden zu treten, Erfahrungen auf internationaler Ebene auszutauschen und Kontakte untereinander zu pflegen</w:t>
      </w:r>
      <w:r>
        <w:rPr>
          <w:sz w:val="22"/>
        </w:rPr>
        <w:t>. Es ist großartig</w:t>
      </w:r>
      <w:r w:rsidR="00A76AB3">
        <w:rPr>
          <w:sz w:val="22"/>
        </w:rPr>
        <w:t xml:space="preserve">, dass wir </w:t>
      </w:r>
      <w:bookmarkStart w:id="0" w:name="_GoBack"/>
      <w:bookmarkEnd w:id="0"/>
      <w:r w:rsidR="00A76AB3">
        <w:rPr>
          <w:sz w:val="22"/>
        </w:rPr>
        <w:t xml:space="preserve">in diesem Jahr eine so große Anzahl Teilnehmer aus allen Teilen der Welt </w:t>
      </w:r>
      <w:r w:rsidR="00547B90">
        <w:rPr>
          <w:sz w:val="22"/>
        </w:rPr>
        <w:t>für dieses Thema begeistern konnten</w:t>
      </w:r>
      <w:r w:rsidR="00A76AB3">
        <w:rPr>
          <w:sz w:val="22"/>
        </w:rPr>
        <w:t>. Es zeigt, dass die Frage</w:t>
      </w:r>
      <w:r w:rsidR="00547B90">
        <w:rPr>
          <w:sz w:val="22"/>
        </w:rPr>
        <w:t xml:space="preserve">, wie wir </w:t>
      </w:r>
      <w:r w:rsidR="00A76AB3">
        <w:rPr>
          <w:sz w:val="22"/>
        </w:rPr>
        <w:t>Antibiotika</w:t>
      </w:r>
      <w:r w:rsidR="00547B90">
        <w:rPr>
          <w:sz w:val="22"/>
        </w:rPr>
        <w:t xml:space="preserve"> zum Wohl von Tier und Mensch reduzieren können, </w:t>
      </w:r>
      <w:r w:rsidR="00A76AB3">
        <w:rPr>
          <w:sz w:val="22"/>
        </w:rPr>
        <w:t>eine globale und drängende ist, die es gemeinsam anzugehen</w:t>
      </w:r>
      <w:r w:rsidR="00547B90" w:rsidRPr="00547B90">
        <w:rPr>
          <w:sz w:val="22"/>
        </w:rPr>
        <w:t xml:space="preserve"> </w:t>
      </w:r>
      <w:r w:rsidR="00547B90">
        <w:rPr>
          <w:sz w:val="22"/>
        </w:rPr>
        <w:t>gilt</w:t>
      </w:r>
      <w:r w:rsidR="00A76AB3">
        <w:rPr>
          <w:sz w:val="22"/>
        </w:rPr>
        <w:t>.</w:t>
      </w:r>
      <w:r w:rsidR="00A76AB3" w:rsidRPr="00DE12AB">
        <w:rPr>
          <w:sz w:val="22"/>
        </w:rPr>
        <w:t xml:space="preserve">« </w:t>
      </w:r>
    </w:p>
    <w:p w14:paraId="1580F96E" w14:textId="20A8C331" w:rsidR="008D4E64" w:rsidRPr="00DE12AB" w:rsidRDefault="008D4E64" w:rsidP="00DE12AB">
      <w:pPr>
        <w:spacing w:line="360" w:lineRule="auto"/>
        <w:ind w:right="845"/>
        <w:rPr>
          <w:sz w:val="22"/>
        </w:rPr>
      </w:pPr>
      <w:r>
        <w:rPr>
          <w:sz w:val="22"/>
        </w:rPr>
        <w:t xml:space="preserve">Ein umfangreiches Rahmenprogramm wird den Teilnehmern zudem reichlich Gelegenheit geben, sich in zwanglosem Rahmen über gegenseitige Erfahrungen und Meinungen auszutauschen. Ein Besuch der Produktion und der Versuchsanlage für Aquakultur bei Dr. Eckel, die Besichtigung des tiefsten Bierkellers der Welt bei der Vulkan-Brauerei Mendig sowie ein traditionelles vorweihnachtliches Gänseessen werden reichlich Gesprächsstoff über die Fachthemen hinaus garantieren.  </w:t>
      </w:r>
    </w:p>
    <w:p w14:paraId="2B91F8F0" w14:textId="3EC9DD1C" w:rsidR="00DF0B74" w:rsidRPr="008D4E64" w:rsidRDefault="00DF0B74" w:rsidP="008D4E64">
      <w:pPr>
        <w:spacing w:after="0" w:line="240" w:lineRule="auto"/>
        <w:rPr>
          <w:i/>
          <w:sz w:val="22"/>
        </w:rPr>
      </w:pPr>
    </w:p>
    <w:p w14:paraId="1A07E0A3" w14:textId="61344E0A" w:rsidR="00DF0B74" w:rsidRPr="008D4E64" w:rsidRDefault="008D4E64" w:rsidP="008D4E64">
      <w:pPr>
        <w:spacing w:after="0" w:line="240" w:lineRule="auto"/>
        <w:rPr>
          <w:i/>
          <w:sz w:val="22"/>
        </w:rPr>
      </w:pPr>
      <w:r>
        <w:rPr>
          <w:i/>
          <w:sz w:val="22"/>
        </w:rPr>
        <w:t>Links:</w:t>
      </w:r>
    </w:p>
    <w:p w14:paraId="3B4191B3" w14:textId="77777777" w:rsidR="00DF0B74" w:rsidRDefault="007603D0" w:rsidP="008D4E64">
      <w:pPr>
        <w:spacing w:after="0" w:line="240" w:lineRule="auto"/>
        <w:rPr>
          <w:rStyle w:val="Hyperlink"/>
          <w:i/>
          <w:sz w:val="22"/>
        </w:rPr>
      </w:pPr>
      <w:hyperlink r:id="rId8" w:history="1">
        <w:r w:rsidR="00DF0B74" w:rsidRPr="00850D7D">
          <w:rPr>
            <w:rStyle w:val="Hyperlink"/>
            <w:i/>
            <w:sz w:val="22"/>
          </w:rPr>
          <w:t>www.dr-eckel.de</w:t>
        </w:r>
      </w:hyperlink>
    </w:p>
    <w:p w14:paraId="2EA2D1CA" w14:textId="486D3576" w:rsidR="008D4E64" w:rsidRPr="00850D7D" w:rsidRDefault="007603D0" w:rsidP="008D4E64">
      <w:pPr>
        <w:spacing w:after="0" w:line="240" w:lineRule="auto"/>
        <w:rPr>
          <w:i/>
          <w:sz w:val="22"/>
        </w:rPr>
      </w:pPr>
      <w:hyperlink r:id="rId9" w:history="1">
        <w:r w:rsidR="008D4E64" w:rsidRPr="009D4508">
          <w:rPr>
            <w:rStyle w:val="Hyperlink"/>
            <w:i/>
            <w:sz w:val="22"/>
          </w:rPr>
          <w:t>www.dr-eckel.de/de/news</w:t>
        </w:r>
      </w:hyperlink>
      <w:r w:rsidR="008D4E64">
        <w:rPr>
          <w:i/>
          <w:sz w:val="22"/>
        </w:rPr>
        <w:t xml:space="preserve"> </w:t>
      </w:r>
    </w:p>
    <w:p w14:paraId="79C42A06" w14:textId="77777777" w:rsidR="00DF0B74" w:rsidRPr="00850D7D" w:rsidRDefault="007603D0" w:rsidP="008D4E64">
      <w:pPr>
        <w:spacing w:after="0" w:line="240" w:lineRule="auto"/>
        <w:jc w:val="both"/>
        <w:rPr>
          <w:i/>
          <w:sz w:val="22"/>
        </w:rPr>
      </w:pPr>
      <w:hyperlink r:id="rId10" w:history="1">
        <w:r w:rsidR="00DF0B74" w:rsidRPr="00850D7D">
          <w:rPr>
            <w:rStyle w:val="Hyperlink"/>
            <w:i/>
            <w:sz w:val="22"/>
          </w:rPr>
          <w:t>www.dr-eckel.de/de/presse</w:t>
        </w:r>
      </w:hyperlink>
      <w:r w:rsidR="00DF0B74" w:rsidRPr="00850D7D">
        <w:rPr>
          <w:i/>
          <w:sz w:val="22"/>
        </w:rPr>
        <w:t xml:space="preserve"> </w:t>
      </w:r>
    </w:p>
    <w:p w14:paraId="276D165B" w14:textId="77777777" w:rsidR="00DF0B74" w:rsidRPr="00850D7D" w:rsidRDefault="00DF0B74" w:rsidP="008D4E64">
      <w:pPr>
        <w:spacing w:after="0" w:line="240" w:lineRule="auto"/>
        <w:jc w:val="both"/>
        <w:rPr>
          <w:i/>
          <w:sz w:val="22"/>
        </w:rPr>
      </w:pPr>
    </w:p>
    <w:p w14:paraId="1EFF6AB7" w14:textId="77777777" w:rsidR="00DF0B74" w:rsidRPr="00850D7D" w:rsidRDefault="00DF0B74" w:rsidP="008D4E64">
      <w:pPr>
        <w:spacing w:after="0" w:line="240" w:lineRule="auto"/>
        <w:jc w:val="both"/>
        <w:rPr>
          <w:i/>
          <w:sz w:val="22"/>
        </w:rPr>
      </w:pPr>
      <w:r w:rsidRPr="00850D7D">
        <w:rPr>
          <w:i/>
          <w:sz w:val="22"/>
        </w:rPr>
        <w:t xml:space="preserve">Kontakt </w:t>
      </w:r>
    </w:p>
    <w:p w14:paraId="6E588113" w14:textId="09E6C9F0" w:rsidR="00DF0B74" w:rsidRPr="00850D7D" w:rsidRDefault="00DF0B74" w:rsidP="008D4E64">
      <w:pPr>
        <w:spacing w:after="0" w:line="240" w:lineRule="auto"/>
        <w:jc w:val="both"/>
        <w:rPr>
          <w:i/>
          <w:sz w:val="22"/>
        </w:rPr>
      </w:pPr>
    </w:p>
    <w:p w14:paraId="092232BF" w14:textId="77777777" w:rsidR="00D35ADE" w:rsidRDefault="00D35ADE" w:rsidP="008D4E64">
      <w:pPr>
        <w:spacing w:after="0" w:line="240" w:lineRule="auto"/>
        <w:jc w:val="both"/>
        <w:rPr>
          <w:i/>
          <w:sz w:val="22"/>
        </w:rPr>
        <w:sectPr w:rsidR="00D35ADE" w:rsidSect="006344D5">
          <w:headerReference w:type="default" r:id="rId11"/>
          <w:footerReference w:type="default" r:id="rId12"/>
          <w:type w:val="continuous"/>
          <w:pgSz w:w="11906" w:h="16838"/>
          <w:pgMar w:top="4253" w:right="1418" w:bottom="1134" w:left="1418" w:header="709" w:footer="709" w:gutter="0"/>
          <w:cols w:space="708"/>
          <w:docGrid w:linePitch="360"/>
        </w:sectPr>
      </w:pPr>
    </w:p>
    <w:p w14:paraId="545CA64B" w14:textId="52A46E24" w:rsidR="00DF0B74" w:rsidRPr="006B220F" w:rsidRDefault="00DF0B74" w:rsidP="008D4E64">
      <w:pPr>
        <w:spacing w:after="0" w:line="240" w:lineRule="auto"/>
        <w:jc w:val="both"/>
        <w:rPr>
          <w:i/>
          <w:sz w:val="22"/>
        </w:rPr>
      </w:pPr>
      <w:r w:rsidRPr="006B220F">
        <w:rPr>
          <w:i/>
          <w:sz w:val="22"/>
        </w:rPr>
        <w:t>Andrea Dietrich</w:t>
      </w:r>
    </w:p>
    <w:p w14:paraId="016476C6" w14:textId="77777777" w:rsidR="00DF0B74" w:rsidRPr="006B220F" w:rsidRDefault="00DF0B74" w:rsidP="008D4E64">
      <w:pPr>
        <w:spacing w:after="0" w:line="240" w:lineRule="auto"/>
        <w:jc w:val="both"/>
        <w:rPr>
          <w:i/>
          <w:sz w:val="22"/>
        </w:rPr>
      </w:pPr>
      <w:r w:rsidRPr="006B220F">
        <w:rPr>
          <w:i/>
          <w:sz w:val="22"/>
        </w:rPr>
        <w:t xml:space="preserve">PR &amp; Communication </w:t>
      </w:r>
    </w:p>
    <w:p w14:paraId="062D3026" w14:textId="77777777" w:rsidR="00DF0B74" w:rsidRPr="006B220F" w:rsidRDefault="00DF0B74" w:rsidP="008D4E64">
      <w:pPr>
        <w:spacing w:after="0" w:line="240" w:lineRule="auto"/>
        <w:jc w:val="both"/>
        <w:rPr>
          <w:i/>
          <w:sz w:val="22"/>
        </w:rPr>
      </w:pPr>
      <w:r w:rsidRPr="006B220F">
        <w:rPr>
          <w:i/>
          <w:sz w:val="22"/>
        </w:rPr>
        <w:t>Tel.:+49 2636 / 9749 - 48</w:t>
      </w:r>
    </w:p>
    <w:p w14:paraId="541C3EA3" w14:textId="7513EA71" w:rsidR="00DF0B74" w:rsidRPr="00655196" w:rsidRDefault="00DF0B74" w:rsidP="008D4E64">
      <w:pPr>
        <w:spacing w:after="0" w:line="240" w:lineRule="auto"/>
        <w:jc w:val="both"/>
        <w:rPr>
          <w:sz w:val="22"/>
        </w:rPr>
      </w:pPr>
      <w:r w:rsidRPr="00C259FC">
        <w:rPr>
          <w:i/>
          <w:sz w:val="22"/>
        </w:rPr>
        <w:t>a.dietrich@dr-eckel.de</w:t>
      </w:r>
    </w:p>
    <w:p w14:paraId="7F3BC64F" w14:textId="77777777" w:rsidR="00D35ADE" w:rsidRPr="00D35ADE" w:rsidRDefault="00D35ADE" w:rsidP="004F5380">
      <w:pPr>
        <w:tabs>
          <w:tab w:val="left" w:pos="5336"/>
        </w:tabs>
        <w:rPr>
          <w:sz w:val="22"/>
        </w:rPr>
      </w:pPr>
    </w:p>
    <w:p w14:paraId="61AC81FB" w14:textId="1B98DA11" w:rsidR="00D35ADE" w:rsidRPr="00D35ADE" w:rsidRDefault="00D35ADE" w:rsidP="004F5380">
      <w:pPr>
        <w:tabs>
          <w:tab w:val="left" w:pos="5336"/>
        </w:tabs>
        <w:rPr>
          <w:sz w:val="22"/>
        </w:rPr>
        <w:sectPr w:rsidR="00D35ADE" w:rsidRPr="00D35ADE" w:rsidSect="00D35ADE">
          <w:type w:val="continuous"/>
          <w:pgSz w:w="11906" w:h="16838"/>
          <w:pgMar w:top="4253" w:right="1418" w:bottom="1134" w:left="1418" w:header="709" w:footer="709" w:gutter="0"/>
          <w:cols w:num="2" w:space="708"/>
          <w:docGrid w:linePitch="360"/>
        </w:sectPr>
      </w:pPr>
      <w:r w:rsidRPr="00D35ADE">
        <w:rPr>
          <w:sz w:val="22"/>
        </w:rPr>
        <w:t xml:space="preserve">Gerne senden wir Ihnen im Anschluss an das Seminar Bildmaterial und Informationen </w:t>
      </w:r>
      <w:r>
        <w:rPr>
          <w:sz w:val="22"/>
        </w:rPr>
        <w:t>zu den Vorträgen zu</w:t>
      </w:r>
    </w:p>
    <w:p w14:paraId="594F0B11" w14:textId="000190CC" w:rsidR="005402E9" w:rsidRPr="004F5380" w:rsidRDefault="005402E9" w:rsidP="004F5380">
      <w:pPr>
        <w:tabs>
          <w:tab w:val="left" w:pos="5336"/>
        </w:tabs>
      </w:pPr>
    </w:p>
    <w:sectPr w:rsidR="005402E9" w:rsidRPr="004F5380" w:rsidSect="006344D5">
      <w:type w:val="continuous"/>
      <w:pgSz w:w="11906" w:h="16838"/>
      <w:pgMar w:top="4253"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53219A" w16cid:durableId="1F848278"/>
  <w16cid:commentId w16cid:paraId="69CBF929" w16cid:durableId="1F87659B"/>
  <w16cid:commentId w16cid:paraId="4A74A333" w16cid:durableId="1F848291"/>
  <w16cid:commentId w16cid:paraId="522E7D92" w16cid:durableId="1F84830B"/>
  <w16cid:commentId w16cid:paraId="59D96B6F" w16cid:durableId="1F8765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CB990" w14:textId="77777777" w:rsidR="000E0235" w:rsidRDefault="000E0235" w:rsidP="00692E40">
      <w:pPr>
        <w:spacing w:after="0" w:line="240" w:lineRule="auto"/>
      </w:pPr>
      <w:r>
        <w:separator/>
      </w:r>
    </w:p>
  </w:endnote>
  <w:endnote w:type="continuationSeparator" w:id="0">
    <w:p w14:paraId="6386F181" w14:textId="77777777" w:rsidR="000E0235" w:rsidRDefault="000E0235" w:rsidP="0069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oebiaBold">
    <w:altName w:val="Calibr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2D7C" w14:textId="4C057CA9" w:rsidR="006B220F" w:rsidRDefault="006B220F">
    <w:pPr>
      <w:pStyle w:val="Fuzeile"/>
    </w:pPr>
    <w:r>
      <w:rPr>
        <w:noProof/>
        <w:lang w:eastAsia="de-DE"/>
      </w:rPr>
      <w:drawing>
        <wp:anchor distT="0" distB="0" distL="114300" distR="114300" simplePos="0" relativeHeight="251661312" behindDoc="1" locked="0" layoutInCell="1" allowOverlap="1" wp14:anchorId="098C503D" wp14:editId="06928B2C">
          <wp:simplePos x="0" y="0"/>
          <wp:positionH relativeFrom="page">
            <wp:posOffset>382270</wp:posOffset>
          </wp:positionH>
          <wp:positionV relativeFrom="paragraph">
            <wp:posOffset>-235734</wp:posOffset>
          </wp:positionV>
          <wp:extent cx="6741288" cy="878542"/>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Dr. Eck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1288" cy="878542"/>
                  </a:xfrm>
                  <a:prstGeom prst="rect">
                    <a:avLst/>
                  </a:prstGeom>
                </pic:spPr>
              </pic:pic>
            </a:graphicData>
          </a:graphic>
          <wp14:sizeRelH relativeFrom="margin">
            <wp14:pctWidth>0</wp14:pctWidth>
          </wp14:sizeRelH>
          <wp14:sizeRelV relativeFrom="margin">
            <wp14:pctHeight>0</wp14:pctHeight>
          </wp14:sizeRelV>
        </wp:anchor>
      </w:drawing>
    </w:r>
  </w:p>
  <w:p w14:paraId="7C0A15BA" w14:textId="77777777" w:rsidR="00DF0B74" w:rsidRDefault="00DF0B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8496" w14:textId="77777777" w:rsidR="000E0235" w:rsidRDefault="000E0235" w:rsidP="00692E40">
      <w:pPr>
        <w:spacing w:after="0" w:line="240" w:lineRule="auto"/>
      </w:pPr>
      <w:r>
        <w:separator/>
      </w:r>
    </w:p>
  </w:footnote>
  <w:footnote w:type="continuationSeparator" w:id="0">
    <w:p w14:paraId="4E2A44D1" w14:textId="77777777" w:rsidR="000E0235" w:rsidRDefault="000E0235" w:rsidP="00692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7568" w14:textId="29FC591D" w:rsidR="00DF0B74" w:rsidRDefault="006F7E06">
    <w:pPr>
      <w:pStyle w:val="Kopfzeile"/>
    </w:pPr>
    <w:r w:rsidRPr="006F7E06">
      <w:rPr>
        <w:noProof/>
        <w:lang w:eastAsia="de-DE"/>
      </w:rPr>
      <mc:AlternateContent>
        <mc:Choice Requires="wps">
          <w:drawing>
            <wp:anchor distT="45720" distB="45720" distL="114300" distR="114300" simplePos="0" relativeHeight="251664384" behindDoc="0" locked="0" layoutInCell="1" allowOverlap="1" wp14:anchorId="0DBB60F9" wp14:editId="3C662A08">
              <wp:simplePos x="0" y="0"/>
              <wp:positionH relativeFrom="column">
                <wp:posOffset>3256280</wp:posOffset>
              </wp:positionH>
              <wp:positionV relativeFrom="paragraph">
                <wp:posOffset>34290</wp:posOffset>
              </wp:positionV>
              <wp:extent cx="742950" cy="140462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4CB148CB" w14:textId="77777777" w:rsidR="006F7E06" w:rsidRPr="000418BF" w:rsidRDefault="006F7E06" w:rsidP="006F7E06">
                          <w:pPr>
                            <w:rPr>
                              <w:rFonts w:ascii="AmoebiaBold" w:hAnsi="AmoebiaBold"/>
                              <w:color w:val="FFFFFF" w:themeColor="background1"/>
                              <w:sz w:val="40"/>
                              <w:szCs w:val="40"/>
                            </w:rPr>
                          </w:pPr>
                          <w:r w:rsidRPr="000418BF">
                            <w:rPr>
                              <w:rFonts w:ascii="AmoebiaBold" w:hAnsi="AmoebiaBold"/>
                              <w:color w:val="FFFFFF" w:themeColor="background1"/>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BB60F9" id="_x0000_t202" coordsize="21600,21600" o:spt="202" path="m,l,21600r21600,l21600,xe">
              <v:stroke joinstyle="miter"/>
              <v:path gradientshapeok="t" o:connecttype="rect"/>
            </v:shapetype>
            <v:shape id="Textfeld 2" o:spid="_x0000_s1026" type="#_x0000_t202" style="position:absolute;margin-left:256.4pt;margin-top:2.7pt;width:5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" filled="f" stroked="f">
              <v:textbox style="mso-fit-shape-to-text:t">
                <w:txbxContent>
                  <w:p w14:paraId="4CB148CB" w14:textId="77777777" w:rsidR="006F7E06" w:rsidRPr="000418BF" w:rsidRDefault="006F7E06" w:rsidP="006F7E06">
                    <w:pPr>
                      <w:rPr>
                        <w:rFonts w:ascii="AmoebiaBold" w:hAnsi="AmoebiaBold"/>
                        <w:color w:val="FFFFFF" w:themeColor="background1"/>
                        <w:sz w:val="40"/>
                        <w:szCs w:val="40"/>
                      </w:rPr>
                    </w:pPr>
                    <w:r w:rsidRPr="000418BF">
                      <w:rPr>
                        <w:rFonts w:ascii="AmoebiaBold" w:hAnsi="AmoebiaBold"/>
                        <w:color w:val="FFFFFF" w:themeColor="background1"/>
                        <w:sz w:val="40"/>
                        <w:szCs w:val="40"/>
                      </w:rPr>
                      <w:t>®</w:t>
                    </w:r>
                  </w:p>
                </w:txbxContent>
              </v:textbox>
              <w10:wrap type="square"/>
            </v:shape>
          </w:pict>
        </mc:Fallback>
      </mc:AlternateContent>
    </w:r>
    <w:r w:rsidRPr="006F7E06">
      <w:rPr>
        <w:noProof/>
        <w:lang w:eastAsia="de-DE"/>
      </w:rPr>
      <w:drawing>
        <wp:anchor distT="0" distB="0" distL="114300" distR="114300" simplePos="0" relativeHeight="251663360" behindDoc="1" locked="0" layoutInCell="1" allowOverlap="1" wp14:anchorId="6780D355" wp14:editId="54EBE9EA">
          <wp:simplePos x="0" y="0"/>
          <wp:positionH relativeFrom="page">
            <wp:posOffset>5080</wp:posOffset>
          </wp:positionH>
          <wp:positionV relativeFrom="paragraph">
            <wp:posOffset>-448310</wp:posOffset>
          </wp:positionV>
          <wp:extent cx="7534275" cy="2628900"/>
          <wp:effectExtent l="0" t="0" r="952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nowlogy Bogen.jpg"/>
                  <pic:cNvPicPr/>
                </pic:nvPicPr>
                <pic:blipFill rotWithShape="1">
                  <a:blip r:embed="rId1" cstate="print">
                    <a:extLst>
                      <a:ext uri="{28A0092B-C50C-407E-A947-70E740481C1C}">
                        <a14:useLocalDpi xmlns:a14="http://schemas.microsoft.com/office/drawing/2010/main" val="0"/>
                      </a:ext>
                    </a:extLst>
                  </a:blip>
                  <a:srcRect b="34069"/>
                  <a:stretch/>
                </pic:blipFill>
                <pic:spPr bwMode="auto">
                  <a:xfrm>
                    <a:off x="0" y="0"/>
                    <a:ext cx="7534275"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85CCBC" w14:textId="3DC42CED" w:rsidR="00DF0B74" w:rsidRDefault="00DF0B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03AF5"/>
    <w:multiLevelType w:val="hybridMultilevel"/>
    <w:tmpl w:val="8A461C68"/>
    <w:lvl w:ilvl="0" w:tplc="59D246E8">
      <w:numFmt w:val="bullet"/>
      <w:lvlText w:val="-"/>
      <w:lvlJc w:val="left"/>
      <w:pPr>
        <w:ind w:left="720" w:hanging="360"/>
      </w:pPr>
      <w:rPr>
        <w:rFonts w:ascii="Frutiger LT Std 45 Light" w:eastAsiaTheme="minorHAnsi" w:hAnsi="Frutiger LT Std 45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40"/>
    <w:rsid w:val="000E0235"/>
    <w:rsid w:val="00196D5C"/>
    <w:rsid w:val="001F2C60"/>
    <w:rsid w:val="00260490"/>
    <w:rsid w:val="00275058"/>
    <w:rsid w:val="0028002A"/>
    <w:rsid w:val="00284977"/>
    <w:rsid w:val="0029339E"/>
    <w:rsid w:val="00315F25"/>
    <w:rsid w:val="003B076F"/>
    <w:rsid w:val="004571AD"/>
    <w:rsid w:val="00465B8B"/>
    <w:rsid w:val="00466154"/>
    <w:rsid w:val="00473194"/>
    <w:rsid w:val="004D55E7"/>
    <w:rsid w:val="004F5380"/>
    <w:rsid w:val="005402E9"/>
    <w:rsid w:val="00547B90"/>
    <w:rsid w:val="005C1ACD"/>
    <w:rsid w:val="005E3910"/>
    <w:rsid w:val="006232C1"/>
    <w:rsid w:val="006344D5"/>
    <w:rsid w:val="00655196"/>
    <w:rsid w:val="00692E40"/>
    <w:rsid w:val="006A2271"/>
    <w:rsid w:val="006A3044"/>
    <w:rsid w:val="006B220F"/>
    <w:rsid w:val="006F7E06"/>
    <w:rsid w:val="007C46F2"/>
    <w:rsid w:val="0087559E"/>
    <w:rsid w:val="00886545"/>
    <w:rsid w:val="008C0F3E"/>
    <w:rsid w:val="008D4E64"/>
    <w:rsid w:val="009D2F02"/>
    <w:rsid w:val="00A337CF"/>
    <w:rsid w:val="00A4181B"/>
    <w:rsid w:val="00A76AB3"/>
    <w:rsid w:val="00A7719A"/>
    <w:rsid w:val="00B51C4F"/>
    <w:rsid w:val="00B76402"/>
    <w:rsid w:val="00C12E83"/>
    <w:rsid w:val="00C471A8"/>
    <w:rsid w:val="00CB49A4"/>
    <w:rsid w:val="00CE28D0"/>
    <w:rsid w:val="00CF1FBA"/>
    <w:rsid w:val="00D121AC"/>
    <w:rsid w:val="00D35ADE"/>
    <w:rsid w:val="00D85208"/>
    <w:rsid w:val="00DE12AB"/>
    <w:rsid w:val="00DF0B74"/>
    <w:rsid w:val="00EB43E3"/>
    <w:rsid w:val="00EB5915"/>
    <w:rsid w:val="00EF2E10"/>
    <w:rsid w:val="00F2345F"/>
    <w:rsid w:val="00F25B84"/>
    <w:rsid w:val="00FE0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D2FDEB"/>
  <w15:chartTrackingRefBased/>
  <w15:docId w15:val="{A8EAA826-7550-4B3A-A1F3-E29DE148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Arial"/>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2E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E40"/>
  </w:style>
  <w:style w:type="paragraph" w:styleId="Fuzeile">
    <w:name w:val="footer"/>
    <w:basedOn w:val="Standard"/>
    <w:link w:val="FuzeileZchn"/>
    <w:uiPriority w:val="99"/>
    <w:unhideWhenUsed/>
    <w:rsid w:val="00692E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E40"/>
  </w:style>
  <w:style w:type="paragraph" w:styleId="Listenabsatz">
    <w:name w:val="List Paragraph"/>
    <w:basedOn w:val="Standard"/>
    <w:uiPriority w:val="34"/>
    <w:qFormat/>
    <w:rsid w:val="00692E40"/>
    <w:pPr>
      <w:ind w:left="720"/>
      <w:contextualSpacing/>
    </w:pPr>
  </w:style>
  <w:style w:type="paragraph" w:styleId="Sprechblasentext">
    <w:name w:val="Balloon Text"/>
    <w:basedOn w:val="Standard"/>
    <w:link w:val="SprechblasentextZchn"/>
    <w:uiPriority w:val="99"/>
    <w:semiHidden/>
    <w:unhideWhenUsed/>
    <w:rsid w:val="002800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002A"/>
    <w:rPr>
      <w:rFonts w:ascii="Segoe UI" w:hAnsi="Segoe UI" w:cs="Segoe UI"/>
      <w:sz w:val="18"/>
      <w:szCs w:val="18"/>
    </w:rPr>
  </w:style>
  <w:style w:type="character" w:styleId="Kommentarzeichen">
    <w:name w:val="annotation reference"/>
    <w:basedOn w:val="Absatz-Standardschriftart"/>
    <w:uiPriority w:val="99"/>
    <w:semiHidden/>
    <w:unhideWhenUsed/>
    <w:rsid w:val="0028002A"/>
    <w:rPr>
      <w:sz w:val="16"/>
      <w:szCs w:val="16"/>
    </w:rPr>
  </w:style>
  <w:style w:type="paragraph" w:styleId="Kommentartext">
    <w:name w:val="annotation text"/>
    <w:basedOn w:val="Standard"/>
    <w:link w:val="KommentartextZchn"/>
    <w:uiPriority w:val="99"/>
    <w:semiHidden/>
    <w:unhideWhenUsed/>
    <w:rsid w:val="002800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002A"/>
    <w:rPr>
      <w:sz w:val="20"/>
      <w:szCs w:val="20"/>
    </w:rPr>
  </w:style>
  <w:style w:type="paragraph" w:styleId="Kommentarthema">
    <w:name w:val="annotation subject"/>
    <w:basedOn w:val="Kommentartext"/>
    <w:next w:val="Kommentartext"/>
    <w:link w:val="KommentarthemaZchn"/>
    <w:uiPriority w:val="99"/>
    <w:semiHidden/>
    <w:unhideWhenUsed/>
    <w:rsid w:val="0028002A"/>
    <w:rPr>
      <w:b/>
      <w:bCs/>
    </w:rPr>
  </w:style>
  <w:style w:type="character" w:customStyle="1" w:styleId="KommentarthemaZchn">
    <w:name w:val="Kommentarthema Zchn"/>
    <w:basedOn w:val="KommentartextZchn"/>
    <w:link w:val="Kommentarthema"/>
    <w:uiPriority w:val="99"/>
    <w:semiHidden/>
    <w:rsid w:val="0028002A"/>
    <w:rPr>
      <w:b/>
      <w:bCs/>
      <w:sz w:val="20"/>
      <w:szCs w:val="20"/>
    </w:rPr>
  </w:style>
  <w:style w:type="character" w:styleId="Hyperlink">
    <w:name w:val="Hyperlink"/>
    <w:basedOn w:val="Absatz-Standardschriftart"/>
    <w:uiPriority w:val="99"/>
    <w:unhideWhenUsed/>
    <w:rsid w:val="005402E9"/>
    <w:rPr>
      <w:color w:val="0563C1" w:themeColor="hyperlink"/>
      <w:u w:val="single"/>
    </w:rPr>
  </w:style>
  <w:style w:type="paragraph" w:styleId="Titel">
    <w:name w:val="Title"/>
    <w:basedOn w:val="Standard"/>
    <w:next w:val="Standard"/>
    <w:link w:val="TitelZchn"/>
    <w:uiPriority w:val="10"/>
    <w:qFormat/>
    <w:rsid w:val="00DE12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DE12AB"/>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DE12AB"/>
    <w:pPr>
      <w:numPr>
        <w:ilvl w:val="1"/>
      </w:numPr>
      <w:spacing w:after="200" w:line="276" w:lineRule="auto"/>
    </w:pPr>
    <w:rPr>
      <w:rFonts w:asciiTheme="majorHAnsi" w:eastAsiaTheme="majorEastAsia" w:hAnsiTheme="majorHAnsi" w:cstheme="majorBidi"/>
      <w:i/>
      <w:iCs/>
      <w:color w:val="5B9BD5" w:themeColor="accent1"/>
      <w:spacing w:val="15"/>
      <w:szCs w:val="24"/>
    </w:rPr>
  </w:style>
  <w:style w:type="character" w:customStyle="1" w:styleId="UntertitelZchn">
    <w:name w:val="Untertitel Zchn"/>
    <w:basedOn w:val="Absatz-Standardschriftart"/>
    <w:link w:val="Untertitel"/>
    <w:uiPriority w:val="11"/>
    <w:rsid w:val="00DE12AB"/>
    <w:rPr>
      <w:rFonts w:asciiTheme="majorHAnsi" w:eastAsiaTheme="majorEastAsia" w:hAnsiTheme="majorHAnsi" w:cstheme="majorBidi"/>
      <w:i/>
      <w:iCs/>
      <w:color w:val="5B9BD5"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cke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dr-eckel.de/de/presse" TargetMode="External"/><Relationship Id="rId4" Type="http://schemas.openxmlformats.org/officeDocument/2006/relationships/settings" Target="settings.xml"/><Relationship Id="rId9" Type="http://schemas.openxmlformats.org/officeDocument/2006/relationships/hyperlink" Target="http://www.dr-eckel.de/de/new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EE03-4528-4147-836B-7584C835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3</cp:revision>
  <cp:lastPrinted>2018-10-31T09:50:00Z</cp:lastPrinted>
  <dcterms:created xsi:type="dcterms:W3CDTF">2018-11-04T21:30:00Z</dcterms:created>
  <dcterms:modified xsi:type="dcterms:W3CDTF">2018-11-04T21:30:00Z</dcterms:modified>
</cp:coreProperties>
</file>